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3B1649" w:rsidP="003B1649">
      <w:pPr>
        <w:pStyle w:val="Title"/>
      </w:pPr>
      <w:r>
        <w:t>Bullying</w:t>
      </w:r>
    </w:p>
    <w:p w:rsidR="003B1649" w:rsidRDefault="003B1649" w:rsidP="003B1649">
      <w:r>
        <w:tab/>
        <w:t>Cartoons often picture the cavemen as disheveled brutes who held a bludgeon on the shoulder and dragged their women by the hair. Therefore, if we believe these stereotypes, we can assume that bullies existed since the time of the cavemen.  Adult bullies usually do not sprout overnight onto the social scene. They obviously need to have grown and developed that particular type of behavior for some time before people around them label them as being such.</w:t>
      </w:r>
    </w:p>
    <w:p w:rsidR="003B1649" w:rsidRPr="003B1649" w:rsidRDefault="003B1649" w:rsidP="003B1649">
      <w:r>
        <w:tab/>
        <w:t xml:space="preserve">In other words, children can be bullies too. This is one of the most blatant cases of “it happens to others, not to me or mine.”  Many parents are not aware that their children are bullies. What is worse, many children do not either. </w:t>
      </w:r>
    </w:p>
    <w:sectPr w:rsidR="003B1649" w:rsidRPr="003B1649" w:rsidSect="00433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useFELayout/>
  </w:compat>
  <w:rsids>
    <w:rsidRoot w:val="003B1649"/>
    <w:rsid w:val="003B1649"/>
    <w:rsid w:val="00433193"/>
    <w:rsid w:val="005A5894"/>
    <w:rsid w:val="008E58B0"/>
    <w:rsid w:val="00A04084"/>
    <w:rsid w:val="00E5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6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6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fawziamai</dc:creator>
  <cp:keywords/>
  <dc:description/>
  <cp:lastModifiedBy>fawziamai</cp:lastModifiedBy>
  <cp:revision>2</cp:revision>
  <dcterms:created xsi:type="dcterms:W3CDTF">2011-09-28T21:59:00Z</dcterms:created>
  <dcterms:modified xsi:type="dcterms:W3CDTF">2011-09-28T23:53:00Z</dcterms:modified>
</cp:coreProperties>
</file>